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申报注意事项</w:t>
      </w:r>
    </w:p>
    <w:tbl>
      <w:tblPr>
        <w:tblStyle w:val="8"/>
        <w:tblW w:w="9415" w:type="dxa"/>
        <w:tblInd w:w="-32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7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项目名称</w:t>
            </w:r>
          </w:p>
        </w:tc>
        <w:tc>
          <w:tcPr>
            <w:tcW w:w="74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网上申报注意事项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基本要求</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每一项须准确、规范填写。没有对应项的材料可在“上传其他附件 ”里上传。上传材料按照“时间+内容”的格式命名，如：“2010 年档案中级资格证书”“2002 年本科学历证书”。同一项附件超过两页的，可将多个页面合并成一个文件上传。保证上传材料清晰。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学历信息</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全日制学历”指参加全日制教育取得的最高学历。“评审依据学历”指符合职称评审条件的最高学历。严格按照毕业证书规范填写。上传学历学位证书、学信网证书查询页面或教育部学历证书电子注册备案表。党校学历能够查询的，一并上传查询信息页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现专业技术</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职称</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得资格时间”指公布生效时间，以公布文件或资格证为准。“聘任时间及年限”是指现专业技术职称第一次受聘时间，以聘文或聘书为准；年限为聘任累计年限，时间截止到2021年12月31日。需上传资格证内容页、聘书或聘文。现专业技术职称通过“改系列”取得的，应先填写现职称信息，再“新增”改系列前的专业技术职称信息。申报方式为“改系列”的，需上传原《专业技术职务评审表》原件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现任（含兼任）行政职务</w:t>
            </w:r>
          </w:p>
        </w:tc>
        <w:tc>
          <w:tcPr>
            <w:tcW w:w="7465" w:type="dxa"/>
            <w:tcBorders>
              <w:tl2br w:val="nil"/>
              <w:tr2bl w:val="nil"/>
            </w:tcBorders>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符合事业单位兼职政策的申报人员，需上传《事业单位专业技术岗位兼职审批表》。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任现职以来考核情况信息</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申报高级职称填写近5个年度考核情况。申报初、中级职称按照规定的聘任年限填写。需上传原件扫描件，或经单位人事部门审核、负责人签字、单位盖章的复印件扫描件。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继续教育</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申报高级职称填写近5年情况，申报初、中级职称按规定的聘任年限填写。</w:t>
            </w:r>
            <w:r>
              <w:rPr>
                <w:rFonts w:hint="eastAsia" w:ascii="仿宋" w:hAnsi="仿宋" w:eastAsia="仿宋" w:cs="仿宋"/>
                <w:color w:val="auto"/>
                <w:sz w:val="24"/>
                <w:szCs w:val="24"/>
                <w:vertAlign w:val="baseline"/>
                <w:lang w:val="en-US" w:eastAsia="zh-CN"/>
              </w:rPr>
              <w:t>各市申报人员按照市人社部门要求填报；省直部门（单位）参照《档案专业人员继续教育情况登记表》（附件5）填报。上传证书等相关材料。</w:t>
            </w:r>
            <w:r>
              <w:rPr>
                <w:rFonts w:hint="eastAsia" w:ascii="仿宋" w:hAnsi="仿宋" w:eastAsia="仿宋" w:cs="仿宋"/>
                <w:sz w:val="24"/>
                <w:szCs w:val="24"/>
                <w:vertAlign w:val="baseline"/>
                <w:lang w:val="en-US" w:eastAsia="zh-CN"/>
              </w:rPr>
              <w:t>未取得档案专业大专以上学历的</w:t>
            </w:r>
            <w:r>
              <w:rPr>
                <w:rFonts w:hint="eastAsia" w:ascii="仿宋" w:hAnsi="仿宋" w:eastAsia="仿宋" w:cs="仿宋"/>
                <w:b/>
                <w:bCs/>
                <w:sz w:val="24"/>
                <w:szCs w:val="24"/>
                <w:vertAlign w:val="baseline"/>
                <w:lang w:val="en-US" w:eastAsia="zh-CN"/>
              </w:rPr>
              <w:t>新上岗档案专业人员</w:t>
            </w:r>
            <w:r>
              <w:rPr>
                <w:rFonts w:hint="eastAsia" w:ascii="仿宋" w:hAnsi="仿宋" w:eastAsia="仿宋" w:cs="仿宋"/>
                <w:sz w:val="24"/>
                <w:szCs w:val="24"/>
                <w:vertAlign w:val="baseline"/>
                <w:lang w:val="en-US" w:eastAsia="zh-CN"/>
              </w:rPr>
              <w:t>，需上传档案专业初任培训证书。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工作经历</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应与人事档案记录一致；填写从事的专业技术工作和专业技术职称。上传《从事档案专业工作年限证明》（附件2）等相关证明材料。《年限证明》按周年计算，时间截止到 2021年12月31日。有援藏援疆援青经历的，上传佐证材料。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任现职以来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取得的代表性</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成果</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分类填报，前四种类型填写建议不超过3项。</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1.“获奖”填报</w:t>
            </w:r>
            <w:r>
              <w:rPr>
                <w:rFonts w:hint="eastAsia" w:ascii="仿宋" w:hAnsi="仿宋" w:eastAsia="仿宋" w:cs="仿宋"/>
                <w:sz w:val="24"/>
                <w:szCs w:val="24"/>
                <w:vertAlign w:val="baseline"/>
                <w:lang w:val="en-US" w:eastAsia="zh-CN"/>
              </w:rPr>
              <w:t>：省档案馆（局）评选的开发利用成果奖、优秀案例奖项等；学会、协会的成果奖项等。省档案馆（局）、省档案学会的获奖，需上传获奖证书原件；其他需上传证书和佐证文件。</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2．“课题”填报</w:t>
            </w:r>
            <w:r>
              <w:rPr>
                <w:rFonts w:hint="eastAsia" w:ascii="仿宋" w:hAnsi="仿宋" w:eastAsia="仿宋" w:cs="仿宋"/>
                <w:sz w:val="24"/>
                <w:szCs w:val="24"/>
                <w:vertAlign w:val="baseline"/>
                <w:lang w:val="en-US" w:eastAsia="zh-CN"/>
              </w:rPr>
              <w:t>：</w:t>
            </w:r>
            <w:r>
              <w:rPr>
                <w:rFonts w:hint="eastAsia" w:ascii="仿宋" w:hAnsi="仿宋" w:eastAsia="仿宋" w:cs="仿宋"/>
                <w:color w:val="auto"/>
                <w:sz w:val="24"/>
                <w:szCs w:val="24"/>
                <w:vertAlign w:val="baseline"/>
                <w:lang w:val="en-US" w:eastAsia="zh-CN"/>
              </w:rPr>
              <w:t>完成的重点项目、课题，或因项目、课题获得的科研成果奖励。上传课题项目公布文件或申报书、结题结项批复或验收证书等材料；项目、课题获奖的，一并上传证书及佐证文件。</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3.“专利”填报</w:t>
            </w:r>
            <w:r>
              <w:rPr>
                <w:rFonts w:hint="eastAsia" w:ascii="仿宋" w:hAnsi="仿宋" w:eastAsia="仿宋" w:cs="仿宋"/>
                <w:sz w:val="24"/>
                <w:szCs w:val="24"/>
                <w:vertAlign w:val="baseline"/>
                <w:lang w:val="en-US" w:eastAsia="zh-CN"/>
              </w:rPr>
              <w:t>：与档案工作相关的国家专利。上传专利证书原件及相关的书面认可材料。</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4.“论文著作”填报</w:t>
            </w:r>
            <w:r>
              <w:rPr>
                <w:rFonts w:hint="eastAsia" w:ascii="仿宋" w:hAnsi="仿宋" w:eastAsia="仿宋" w:cs="仿宋"/>
                <w:sz w:val="24"/>
                <w:szCs w:val="24"/>
                <w:vertAlign w:val="baseline"/>
                <w:lang w:val="en-US" w:eastAsia="zh-CN"/>
              </w:rPr>
              <w:t>：发表的本专业学术论文或公开出版的本专业著作；或在省级以上档案学术会议上交流的本专业论文等。论文需上传期刊封面、目录（包含出版信息）、论文正文；年会交流论文同时上传入选证明；著作上传封面、图书在版编目、作者（编委）信息等。</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5.“其他”填报：</w:t>
            </w:r>
            <w:r>
              <w:rPr>
                <w:rFonts w:hint="eastAsia" w:ascii="仿宋" w:hAnsi="仿宋" w:eastAsia="仿宋" w:cs="仿宋"/>
                <w:sz w:val="24"/>
                <w:szCs w:val="24"/>
                <w:vertAlign w:val="baseline"/>
                <w:lang w:val="en-US" w:eastAsia="zh-CN"/>
              </w:rPr>
              <w:t>体现工作业绩的记功授奖、表彰荣誉等；档案方面的技术标准等；以及其他不能对应的代表性成果。奖励荣誉等上传证书的，务必同时上传佐证文件。</w:t>
            </w:r>
          </w:p>
          <w:p>
            <w:pPr>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“位次”，</w:t>
            </w:r>
            <w:r>
              <w:rPr>
                <w:rFonts w:hint="eastAsia" w:ascii="仿宋" w:hAnsi="仿宋" w:eastAsia="仿宋" w:cs="仿宋"/>
                <w:sz w:val="24"/>
                <w:szCs w:val="24"/>
                <w:vertAlign w:val="baseline"/>
                <w:lang w:val="en-US" w:eastAsia="zh-CN"/>
              </w:rPr>
              <w:t>按申报人位次/总人数填报，如1/1、3/5。</w:t>
            </w:r>
            <w:r>
              <w:rPr>
                <w:rFonts w:hint="eastAsia" w:ascii="仿宋" w:hAnsi="仿宋" w:eastAsia="仿宋" w:cs="仿宋"/>
                <w:b/>
                <w:bCs/>
                <w:sz w:val="24"/>
                <w:szCs w:val="24"/>
                <w:vertAlign w:val="baseline"/>
                <w:lang w:val="en-US" w:eastAsia="zh-CN"/>
              </w:rPr>
              <w:t>“时间”，</w:t>
            </w:r>
            <w:r>
              <w:rPr>
                <w:rFonts w:hint="eastAsia" w:ascii="仿宋" w:hAnsi="仿宋" w:eastAsia="仿宋" w:cs="仿宋"/>
                <w:sz w:val="24"/>
                <w:szCs w:val="24"/>
                <w:vertAlign w:val="baseline"/>
                <w:lang w:val="en-US" w:eastAsia="zh-CN"/>
              </w:rPr>
              <w:t>一般以证书或文件落款时间为准；论文著作以发表、出版时间为准</w:t>
            </w:r>
            <w:bookmarkStart w:id="0" w:name="_Hlk77070131"/>
            <w:r>
              <w:rPr>
                <w:rFonts w:hint="eastAsia" w:ascii="仿宋" w:hAnsi="仿宋" w:eastAsia="仿宋" w:cs="仿宋"/>
                <w:sz w:val="24"/>
                <w:szCs w:val="24"/>
                <w:vertAlign w:val="baseline"/>
                <w:lang w:val="en-US" w:eastAsia="zh-CN"/>
              </w:rPr>
              <w:t>；项目课题以结题或验收时间为准。</w:t>
            </w:r>
            <w:r>
              <w:rPr>
                <w:rFonts w:hint="eastAsia" w:ascii="仿宋" w:hAnsi="仿宋" w:eastAsia="仿宋" w:cs="仿宋"/>
                <w:b/>
                <w:bCs/>
                <w:sz w:val="24"/>
                <w:szCs w:val="24"/>
                <w:vertAlign w:val="baseline"/>
                <w:lang w:val="en-US" w:eastAsia="zh-CN"/>
              </w:rPr>
              <w:t>“等级”，</w:t>
            </w:r>
            <w:r>
              <w:rPr>
                <w:rFonts w:hint="eastAsia" w:ascii="仿宋" w:hAnsi="仿宋" w:eastAsia="仿宋" w:cs="仿宋"/>
                <w:sz w:val="24"/>
                <w:szCs w:val="24"/>
                <w:vertAlign w:val="baseline"/>
                <w:lang w:val="en-US" w:eastAsia="zh-CN"/>
              </w:rPr>
              <w:t>用汉字表述，如一等奖、二等奖、三等奖。</w:t>
            </w:r>
            <w:r>
              <w:rPr>
                <w:rFonts w:hint="eastAsia" w:ascii="仿宋" w:hAnsi="仿宋" w:eastAsia="仿宋" w:cs="仿宋"/>
                <w:b/>
                <w:bCs/>
                <w:sz w:val="24"/>
                <w:szCs w:val="24"/>
                <w:vertAlign w:val="baseline"/>
                <w:lang w:val="en-US" w:eastAsia="zh-CN"/>
              </w:rPr>
              <w:t>“成果名称”，</w:t>
            </w:r>
            <w:r>
              <w:rPr>
                <w:rFonts w:hint="eastAsia" w:ascii="仿宋" w:hAnsi="仿宋" w:eastAsia="仿宋" w:cs="仿宋"/>
                <w:sz w:val="24"/>
                <w:szCs w:val="24"/>
                <w:vertAlign w:val="baseline"/>
                <w:lang w:val="en-US" w:eastAsia="zh-CN"/>
              </w:rPr>
              <w:t>①获奖类型+成果名称，如：山东省档案学优秀成果一等奖：</w:t>
            </w:r>
            <w:bookmarkEnd w:id="0"/>
            <w:r>
              <w:rPr>
                <w:rFonts w:hint="eastAsia" w:ascii="仿宋" w:hAnsi="仿宋" w:eastAsia="仿宋" w:cs="仿宋"/>
                <w:sz w:val="24"/>
                <w:szCs w:val="24"/>
                <w:vertAlign w:val="baseline"/>
                <w:lang w:val="en-US" w:eastAsia="zh-CN"/>
              </w:rPr>
              <w:t>移交进馆档案霉菌防治方法研究；②专利类型+专利名称，如：实用新型专利：防潮档案柜；③论文/著作+作品标题（年会交流论文须在标题后注明），如：论文：中国档案学的前世今生（年会交流论文）；著作：《机关档案实战手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cBorders>
              <w:tl2br w:val="nil"/>
              <w:tr2bl w:val="nil"/>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其他上传材料</w:t>
            </w:r>
          </w:p>
        </w:tc>
        <w:tc>
          <w:tcPr>
            <w:tcW w:w="7465" w:type="dxa"/>
            <w:tcBorders>
              <w:tl2br w:val="nil"/>
              <w:tr2bl w:val="nil"/>
            </w:tcBorders>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所有申报人员均需上传《公示情况说明》（附件3）《“六公开”监督卡》。破格申报的需上传所在单位出具《破格推荐意见书》。申报方式为“非企事业单位人员交流到企事业单位人员”的，需上传所在单位出具的申报情况说明及相关佐证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950" w:type="dxa"/>
            <w:tcBorders>
              <w:top w:val="single" w:color="auto" w:sz="12"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sz w:val="24"/>
                <w:szCs w:val="24"/>
                <w:vertAlign w:val="baseline"/>
                <w:lang w:val="en-US" w:eastAsia="zh-CN"/>
              </w:rPr>
            </w:pPr>
            <w:r>
              <w:rPr>
                <w:rFonts w:hint="eastAsia" w:ascii="仿宋" w:hAnsi="仿宋" w:eastAsia="仿宋" w:cs="仿宋"/>
                <w:b/>
                <w:bCs/>
                <w:sz w:val="28"/>
                <w:szCs w:val="28"/>
                <w:vertAlign w:val="baseline"/>
                <w:lang w:val="en-US" w:eastAsia="zh-CN"/>
              </w:rPr>
              <w:t>项目名称</w:t>
            </w:r>
          </w:p>
        </w:tc>
        <w:tc>
          <w:tcPr>
            <w:tcW w:w="7465" w:type="dxa"/>
            <w:tcBorders>
              <w:top w:val="single" w:color="auto" w:sz="12"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纸质材料申报注意事项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（省属企事业单位人员申报初、中级职称，只上报第 1项）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extDirection w:val="lrTb"/>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山东省专业技术职称评审表</w:t>
            </w:r>
          </w:p>
        </w:tc>
        <w:tc>
          <w:tcPr>
            <w:tcW w:w="7465" w:type="dxa"/>
            <w:textDirection w:val="lrTb"/>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原件4份，Ａ3纸型，须由申报系统导出，双面打印。表中“单位意见”“上级主管部门审查意见”“呈报部门意见”须有负责人签名、公章和时间，并填写意见。改系列申报人员不再上报《改系列申报专业技术职称评审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trPr>
        <w:tc>
          <w:tcPr>
            <w:tcW w:w="1950" w:type="dxa"/>
            <w:textDirection w:val="lrTb"/>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论文著作</w:t>
            </w:r>
          </w:p>
        </w:tc>
        <w:tc>
          <w:tcPr>
            <w:tcW w:w="7465" w:type="dxa"/>
            <w:textDirection w:val="lrTb"/>
            <w:vAlign w:val="center"/>
          </w:tcPr>
          <w:p>
            <w:pPr>
              <w:jc w:val="left"/>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sz w:val="24"/>
                <w:szCs w:val="24"/>
                <w:vertAlign w:val="baseline"/>
                <w:lang w:val="en-US" w:eastAsia="zh-CN"/>
              </w:rPr>
              <w:t>档案编研类著作、学术著作需呈报原件。</w:t>
            </w:r>
            <w:r>
              <w:rPr>
                <w:rFonts w:hint="eastAsia" w:ascii="仿宋" w:hAnsi="仿宋" w:eastAsia="仿宋" w:cs="仿宋"/>
                <w:b/>
                <w:bCs/>
                <w:color w:val="auto"/>
                <w:sz w:val="24"/>
                <w:szCs w:val="24"/>
                <w:vertAlign w:val="baseline"/>
                <w:lang w:val="en-US" w:eastAsia="zh-CN"/>
              </w:rPr>
              <w:t>评委会办事机构组织对论文和非编研类著作统一进行查重。论文查重：需提交正式发表的PDF格式论文（在知网、万方、维普等数据库中下载）；著作查重：需提交著作的PDF版书稿或清样（与出版社联系）。各单位按照《信息统计表》（附件4</w:t>
            </w:r>
            <w:bookmarkStart w:id="1" w:name="_GoBack"/>
            <w:bookmarkEnd w:id="1"/>
            <w:r>
              <w:rPr>
                <w:rFonts w:hint="eastAsia" w:ascii="仿宋" w:hAnsi="仿宋" w:eastAsia="仿宋" w:cs="仿宋"/>
                <w:b/>
                <w:bCs/>
                <w:color w:val="auto"/>
                <w:sz w:val="24"/>
                <w:szCs w:val="24"/>
                <w:vertAlign w:val="baseline"/>
                <w:lang w:val="en-US" w:eastAsia="zh-CN"/>
              </w:rPr>
              <w:t>）要求填写上报。呈报部门负责将申报人信息和数据进行统一汇总整理，打包后报评委会办事机构</w:t>
            </w:r>
            <w:r>
              <w:rPr>
                <w:rFonts w:hint="eastAsia" w:ascii="仿宋" w:hAnsi="仿宋" w:eastAsia="仿宋" w:cs="仿宋"/>
                <w:b w:val="0"/>
                <w:bCs w:val="0"/>
                <w:color w:val="auto"/>
                <w:sz w:val="24"/>
                <w:szCs w:val="24"/>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extDirection w:val="lrTb"/>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申报人员花名册</w:t>
            </w:r>
          </w:p>
        </w:tc>
        <w:tc>
          <w:tcPr>
            <w:tcW w:w="7465" w:type="dxa"/>
            <w:textDirection w:val="lrTb"/>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原件1 份，由呈报单位提供。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950" w:type="dxa"/>
            <w:textDirection w:val="lrTb"/>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其他纸质材料</w:t>
            </w:r>
          </w:p>
        </w:tc>
        <w:tc>
          <w:tcPr>
            <w:tcW w:w="7465" w:type="dxa"/>
            <w:textDirection w:val="lrTb"/>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系统内不便上传的其他佐证材料。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50" w:type="dxa"/>
            <w:tcBorders>
              <w:top w:val="single" w:color="auto" w:sz="12"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bCs/>
                <w:sz w:val="28"/>
                <w:szCs w:val="28"/>
                <w:vertAlign w:val="baseline"/>
                <w:lang w:val="en-US" w:eastAsia="zh-CN"/>
              </w:rPr>
              <w:t>项目名称</w:t>
            </w:r>
          </w:p>
        </w:tc>
        <w:tc>
          <w:tcPr>
            <w:tcW w:w="7465" w:type="dxa"/>
            <w:tcBorders>
              <w:top w:val="single" w:color="auto" w:sz="12" w:space="0"/>
            </w:tcBorders>
            <w:textDirection w:val="lrTb"/>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bCs/>
                <w:sz w:val="28"/>
                <w:szCs w:val="28"/>
                <w:vertAlign w:val="baseline"/>
                <w:lang w:val="en-US" w:eastAsia="zh-CN"/>
              </w:rPr>
              <w:t>高级职称申报注意事项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1950" w:type="dxa"/>
            <w:textDirection w:val="lrTb"/>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其他要求</w:t>
            </w:r>
          </w:p>
        </w:tc>
        <w:tc>
          <w:tcPr>
            <w:tcW w:w="7465" w:type="dxa"/>
            <w:textDirection w:val="lrTb"/>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在疫情防控条件允许的情况下，对申报正高级的人员进行面试答辩，对申报副高级的人员进行业务测试，面试、测试成绩作为专家评审的重要参考。面试、测试的具体时间地点另行通知。业务测试为开卷考试，复习参考资料：国家档案局官网（http://www.sasc.gov.cn）法规标准库、山东档案信息网（http://dag.shandong.gov.cn）政策法规。</w:t>
            </w:r>
          </w:p>
        </w:tc>
      </w:tr>
    </w:tbl>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sz w:val="44"/>
          <w:szCs w:val="44"/>
        </w:rPr>
      </w:pPr>
      <w:r>
        <w:rPr>
          <w:rFonts w:hint="eastAsia" w:ascii="方正小标宋简体" w:hAnsi="方正小标宋简体" w:eastAsia="方正小标宋简体" w:cs="方正小标宋简体"/>
          <w:sz w:val="44"/>
          <w:szCs w:val="44"/>
        </w:rPr>
        <w:t>从事档案专业工作年限证明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 w:hAnsi="仿宋" w:eastAsia="仿宋" w:cs="仿宋"/>
          <w:sz w:val="32"/>
          <w:szCs w:val="32"/>
        </w:rPr>
      </w:pPr>
      <w:r>
        <w:rPr>
          <w:rFonts w:hint="eastAsia" w:ascii="仿宋" w:hAnsi="仿宋" w:eastAsia="仿宋" w:cs="仿宋"/>
          <w:sz w:val="32"/>
          <w:szCs w:val="32"/>
        </w:rPr>
        <w:t>兹有我单位</w:t>
      </w:r>
      <w:r>
        <w:rPr>
          <w:rFonts w:hint="eastAsia" w:ascii="仿宋" w:hAnsi="仿宋" w:eastAsia="仿宋" w:cs="仿宋"/>
          <w:sz w:val="32"/>
          <w:szCs w:val="32"/>
          <w:u w:val="single"/>
        </w:rPr>
        <w:t xml:space="preserve">          </w:t>
      </w:r>
      <w:r>
        <w:rPr>
          <w:rFonts w:hint="eastAsia" w:ascii="仿宋" w:hAnsi="仿宋" w:eastAsia="仿宋" w:cs="仿宋"/>
          <w:sz w:val="32"/>
          <w:szCs w:val="32"/>
        </w:rPr>
        <w:t>同志，至20</w:t>
      </w:r>
      <w:r>
        <w:rPr>
          <w:rFonts w:hint="eastAsia" w:ascii="仿宋" w:hAnsi="仿宋" w:eastAsia="仿宋" w:cs="仿宋"/>
          <w:sz w:val="32"/>
          <w:szCs w:val="32"/>
          <w:lang w:val="en-US" w:eastAsia="zh-CN"/>
        </w:rPr>
        <w:t>21</w:t>
      </w:r>
      <w:r>
        <w:rPr>
          <w:rFonts w:hint="eastAsia" w:ascii="仿宋" w:hAnsi="仿宋" w:eastAsia="仿宋" w:cs="仿宋"/>
          <w:sz w:val="32"/>
          <w:szCs w:val="32"/>
        </w:rPr>
        <w:t>年12月已累计从事档案专业工作共</w:t>
      </w:r>
      <w:r>
        <w:rPr>
          <w:rFonts w:hint="eastAsia" w:ascii="仿宋" w:hAnsi="仿宋" w:eastAsia="仿宋" w:cs="仿宋"/>
          <w:sz w:val="32"/>
          <w:szCs w:val="32"/>
          <w:u w:val="single"/>
        </w:rPr>
        <w:t xml:space="preserve">     </w:t>
      </w:r>
      <w:r>
        <w:rPr>
          <w:rFonts w:hint="eastAsia" w:ascii="仿宋" w:hAnsi="仿宋" w:eastAsia="仿宋" w:cs="仿宋"/>
          <w:sz w:val="32"/>
          <w:szCs w:val="32"/>
        </w:rPr>
        <w:t>年。主要专业</w:t>
      </w:r>
      <w:r>
        <w:rPr>
          <w:rFonts w:hint="eastAsia" w:ascii="仿宋" w:hAnsi="仿宋" w:eastAsia="仿宋" w:cs="仿宋"/>
          <w:sz w:val="32"/>
          <w:szCs w:val="32"/>
          <w:lang w:eastAsia="zh-CN"/>
        </w:rPr>
        <w:t>技术</w:t>
      </w:r>
      <w:r>
        <w:rPr>
          <w:rFonts w:hint="eastAsia" w:ascii="仿宋" w:hAnsi="仿宋" w:eastAsia="仿宋" w:cs="仿宋"/>
          <w:sz w:val="32"/>
          <w:szCs w:val="32"/>
        </w:rPr>
        <w:t xml:space="preserve">工作经历如下:    </w:t>
      </w:r>
    </w:p>
    <w:tbl>
      <w:tblPr>
        <w:tblStyle w:val="8"/>
        <w:tblW w:w="9436"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3634"/>
        <w:gridCol w:w="2168"/>
        <w:gridCol w:w="13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起止年月</w:t>
            </w: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单位、部门</w:t>
            </w: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从事的主要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rPr>
              <w:t>专业技术工作</w:t>
            </w: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b w:val="0"/>
                <w:bCs w:val="0"/>
                <w:sz w:val="28"/>
                <w:szCs w:val="28"/>
              </w:rPr>
            </w:pPr>
            <w:r>
              <w:rPr>
                <w:rFonts w:hint="eastAsia" w:ascii="黑体" w:hAnsi="黑体" w:eastAsia="黑体" w:cs="黑体"/>
                <w:b w:val="0"/>
                <w:bCs w:val="0"/>
                <w:sz w:val="28"/>
                <w:szCs w:val="28"/>
                <w:lang w:eastAsia="zh-CN"/>
              </w:rPr>
              <w:t>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tabs>
                <w:tab w:val="left" w:pos="420"/>
              </w:tabs>
              <w:kinsoku/>
              <w:wordWrap/>
              <w:overflowPunct/>
              <w:topLinePunct w:val="0"/>
              <w:autoSpaceDE/>
              <w:autoSpaceDN/>
              <w:bidi w:val="0"/>
              <w:adjustRightInd/>
              <w:snapToGrid/>
              <w:spacing w:line="560" w:lineRule="exact"/>
              <w:ind w:left="218" w:right="0" w:rightChars="0" w:hanging="218" w:hangingChars="104"/>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tabs>
                <w:tab w:val="left" w:pos="420"/>
              </w:tabs>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2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right"/>
              <w:textAlignment w:val="auto"/>
              <w:outlineLvl w:val="9"/>
              <w:rPr>
                <w:rFonts w:ascii="黑体" w:hAnsi="黑体" w:eastAsia="黑体" w:cs="黑体"/>
                <w:szCs w:val="21"/>
              </w:rPr>
            </w:pPr>
          </w:p>
        </w:tc>
        <w:tc>
          <w:tcPr>
            <w:tcW w:w="36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21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c>
          <w:tcPr>
            <w:tcW w:w="13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黑体"/>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工作期间，该同志遵守国家法律法规，无任何违反职业道德的行为，专业工作经历与人事档案记录一致，我单位对该证明的真实性负责。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特此证明。</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hAnsi="仿宋" w:eastAsia="仿宋_GB2312" w:cs="仿宋"/>
          <w:sz w:val="32"/>
          <w:szCs w:val="32"/>
        </w:rPr>
      </w:pPr>
      <w:r>
        <w:rPr>
          <w:rFonts w:hint="eastAsia" w:ascii="仿宋_GB2312" w:hAnsi="仿宋" w:eastAsia="仿宋_GB2312"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ascii="仿宋_GB2312" w:hAnsi="仿宋" w:eastAsia="仿宋_GB2312" w:cs="仿宋"/>
          <w:sz w:val="32"/>
          <w:szCs w:val="32"/>
        </w:rPr>
      </w:pPr>
      <w:r>
        <w:rPr>
          <w:rFonts w:hint="eastAsia" w:ascii="仿宋_GB2312" w:hAnsi="仿宋" w:eastAsia="仿宋_GB2312" w:cs="仿宋"/>
          <w:sz w:val="32"/>
          <w:szCs w:val="32"/>
          <w:lang w:val="en-US" w:eastAsia="zh-CN"/>
        </w:rPr>
        <w:t xml:space="preserve"> 单位</w:t>
      </w:r>
      <w:r>
        <w:rPr>
          <w:rFonts w:hint="eastAsia" w:ascii="仿宋_GB2312" w:hAnsi="仿宋" w:eastAsia="仿宋_GB2312" w:cs="仿宋"/>
          <w:sz w:val="32"/>
          <w:szCs w:val="32"/>
        </w:rPr>
        <w:t>负责人</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签名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单位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公章</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80" w:firstLineChars="115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rPr>
      </w:pPr>
      <w:r>
        <w:rPr>
          <w:rFonts w:hint="eastAsia" w:ascii="黑体" w:hAnsi="黑体" w:eastAsia="黑体" w:cs="黑体"/>
          <w:sz w:val="28"/>
          <w:szCs w:val="28"/>
        </w:rPr>
        <w:t>注:本证明由具备人事管理权限的部门出具。</w:t>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jc w:val="center"/>
        <w:rPr>
          <w:rFonts w:hint="eastAsia"/>
          <w:sz w:val="32"/>
          <w:szCs w:val="32"/>
          <w:lang w:eastAsia="zh-CN"/>
        </w:rPr>
      </w:pPr>
      <w:r>
        <w:rPr>
          <w:rFonts w:hint="eastAsia" w:ascii="方正小标宋简体" w:hAnsi="方正小标宋简体" w:eastAsia="方正小标宋简体" w:cs="方正小标宋简体"/>
          <w:sz w:val="44"/>
          <w:szCs w:val="44"/>
          <w:lang w:eastAsia="zh-CN"/>
        </w:rPr>
        <w:t>公示情况说明（模板）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姓名），系我单位档案岗位专业技术人员。在2021年度档案专业职称申报工作中，我单位成立推荐委员会，经过严格审核把关，推荐该同志申报档案专业（选择填写：研究馆员、副研究馆员、馆员、助理馆员、管理员）职称评审。按照《</w:t>
      </w:r>
      <w:r>
        <w:rPr>
          <w:rFonts w:hint="eastAsia" w:ascii="仿宋" w:hAnsi="仿宋" w:eastAsia="仿宋" w:cs="仿宋"/>
          <w:color w:val="auto"/>
          <w:sz w:val="32"/>
          <w:szCs w:val="32"/>
        </w:rPr>
        <w:t>山东省人力资源和社会保障厅关于进一步规范职称评审公示工作的通知</w:t>
      </w:r>
      <w:r>
        <w:rPr>
          <w:rFonts w:hint="eastAsia" w:ascii="仿宋" w:hAnsi="仿宋" w:eastAsia="仿宋" w:cs="仿宋"/>
          <w:sz w:val="32"/>
          <w:szCs w:val="32"/>
          <w:lang w:val="en-US" w:eastAsia="zh-CN"/>
        </w:rPr>
        <w:t>》（鲁人社字</w:t>
      </w:r>
      <w:r>
        <w:rPr>
          <w:rFonts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rPr>
        <w:t>〕</w:t>
      </w:r>
      <w:r>
        <w:rPr>
          <w:rFonts w:hint="eastAsia" w:ascii="仿宋" w:hAnsi="仿宋" w:eastAsia="仿宋" w:cs="仿宋"/>
          <w:sz w:val="32"/>
          <w:szCs w:val="32"/>
          <w:lang w:val="en-US" w:eastAsia="zh-CN"/>
        </w:rPr>
        <w:t>32号）要求，我单位认真履行了公示程序。现将公示情况说明如下：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公示时间： 2021年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公示地点：（说明在哪里公示，如单位公告栏、单位网站首页等）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公示内容：（说明公示哪些申报材料）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公示结果：（说明有无投诉举报等情况，如有，需说明如何处理）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单位负责人（签字）：              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注：本单位有多人申报同一级别档案专业职称的，可根据情况合并出具一份。填写内容可根据情况适当调整，务必真实。</w:t>
      </w:r>
    </w:p>
    <w:tbl>
      <w:tblPr>
        <w:tblStyle w:val="7"/>
        <w:tblW w:w="9100" w:type="dxa"/>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7"/>
        <w:gridCol w:w="1100"/>
        <w:gridCol w:w="178"/>
        <w:gridCol w:w="1672"/>
        <w:gridCol w:w="413"/>
        <w:gridCol w:w="1076"/>
        <w:gridCol w:w="764"/>
        <w:gridCol w:w="748"/>
        <w:gridCol w:w="437"/>
        <w:gridCol w:w="2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9100" w:type="dxa"/>
            <w:gridSpan w:val="10"/>
            <w:shd w:val="clear" w:color="auto" w:fill="auto"/>
            <w:vAlign w:val="center"/>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信息统计表（论文）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437"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bCs w:val="0"/>
                <w:i w:val="0"/>
                <w:color w:val="000000"/>
                <w:kern w:val="0"/>
                <w:sz w:val="32"/>
                <w:szCs w:val="32"/>
                <w:u w:val="none"/>
                <w:lang w:val="en-US" w:eastAsia="zh-CN" w:bidi="ar"/>
              </w:rPr>
              <w:t>填报单位：</w:t>
            </w:r>
          </w:p>
        </w:tc>
        <w:tc>
          <w:tcPr>
            <w:tcW w:w="1489" w:type="dxa"/>
            <w:gridSpan w:val="2"/>
            <w:shd w:val="clear" w:color="auto" w:fill="auto"/>
            <w:vAlign w:val="center"/>
          </w:tcPr>
          <w:p>
            <w:pPr>
              <w:jc w:val="center"/>
              <w:rPr>
                <w:rFonts w:hint="eastAsia" w:ascii="宋体" w:hAnsi="宋体" w:eastAsia="宋体" w:cs="宋体"/>
                <w:i w:val="0"/>
                <w:color w:val="000000"/>
                <w:sz w:val="22"/>
                <w:szCs w:val="22"/>
                <w:u w:val="none"/>
              </w:rPr>
            </w:pPr>
          </w:p>
        </w:tc>
        <w:tc>
          <w:tcPr>
            <w:tcW w:w="1512" w:type="dxa"/>
            <w:gridSpan w:val="2"/>
            <w:shd w:val="clear" w:color="auto" w:fill="auto"/>
            <w:vAlign w:val="center"/>
          </w:tcPr>
          <w:p>
            <w:pPr>
              <w:jc w:val="center"/>
              <w:rPr>
                <w:rFonts w:hint="eastAsia" w:ascii="宋体" w:hAnsi="宋体" w:eastAsia="宋体" w:cs="宋体"/>
                <w:i w:val="0"/>
                <w:color w:val="000000"/>
                <w:sz w:val="22"/>
                <w:szCs w:val="22"/>
                <w:u w:val="none"/>
              </w:rPr>
            </w:pPr>
          </w:p>
        </w:tc>
        <w:tc>
          <w:tcPr>
            <w:tcW w:w="2662" w:type="dxa"/>
            <w:gridSpan w:val="2"/>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期刊名称</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auto"/>
                <w:kern w:val="0"/>
                <w:sz w:val="24"/>
                <w:szCs w:val="24"/>
                <w:u w:val="none"/>
                <w:lang w:val="en-US" w:eastAsia="zh-CN" w:bidi="ar"/>
              </w:rPr>
              <w:t>收稿</w:t>
            </w:r>
            <w:r>
              <w:rPr>
                <w:rFonts w:hint="eastAsia" w:ascii="宋体" w:hAnsi="宋体" w:eastAsia="宋体" w:cs="宋体"/>
                <w:b/>
                <w:i w:val="0"/>
                <w:color w:val="000000"/>
                <w:kern w:val="0"/>
                <w:sz w:val="24"/>
                <w:szCs w:val="24"/>
                <w:u w:val="none"/>
                <w:lang w:val="en-US" w:eastAsia="zh-CN" w:bidi="ar"/>
              </w:rPr>
              <w:t>日期</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（年月日）</w:t>
            </w: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论文标题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lang w:val="en-US" w:eastAsia="zh-CN"/>
              </w:rPr>
            </w:pPr>
            <w:r>
              <w:rPr>
                <w:rFonts w:hint="eastAsia" w:ascii="宋体" w:hAnsi="宋体" w:eastAsia="宋体" w:cs="宋体"/>
                <w:b/>
                <w:i w:val="0"/>
                <w:color w:val="000000"/>
                <w:sz w:val="24"/>
                <w:szCs w:val="24"/>
                <w:u w:val="none"/>
                <w:lang w:val="en-US" w:eastAsia="zh-CN"/>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张三</w:t>
            </w: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xxxxx</w:t>
            </w: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ssss</w:t>
            </w: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20200101</w:t>
            </w: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档案管理工作探析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100" w:type="dxa"/>
            <w:gridSpan w:val="1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信息统计表（著作）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50"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bCs w:val="0"/>
                <w:i w:val="0"/>
                <w:color w:val="000000"/>
                <w:kern w:val="0"/>
                <w:sz w:val="32"/>
                <w:szCs w:val="32"/>
                <w:u w:val="none"/>
                <w:lang w:val="en-US" w:eastAsia="zh-CN" w:bidi="ar"/>
              </w:rPr>
              <w:t>填报单位：</w:t>
            </w:r>
          </w:p>
        </w:tc>
        <w:tc>
          <w:tcPr>
            <w:tcW w:w="1840" w:type="dxa"/>
            <w:gridSpan w:val="2"/>
            <w:shd w:val="clear" w:color="auto" w:fill="auto"/>
            <w:vAlign w:val="center"/>
          </w:tcPr>
          <w:p>
            <w:pPr>
              <w:jc w:val="center"/>
              <w:rPr>
                <w:rFonts w:hint="eastAsia" w:ascii="宋体" w:hAnsi="宋体" w:eastAsia="宋体" w:cs="宋体"/>
                <w:i w:val="0"/>
                <w:color w:val="000000"/>
                <w:sz w:val="22"/>
                <w:szCs w:val="22"/>
                <w:u w:val="none"/>
              </w:rPr>
            </w:pPr>
          </w:p>
        </w:tc>
        <w:tc>
          <w:tcPr>
            <w:tcW w:w="1185" w:type="dxa"/>
            <w:gridSpan w:val="2"/>
            <w:shd w:val="clear" w:color="auto" w:fill="auto"/>
            <w:vAlign w:val="center"/>
          </w:tcPr>
          <w:p>
            <w:pPr>
              <w:jc w:val="center"/>
              <w:rPr>
                <w:rFonts w:hint="eastAsia" w:ascii="宋体" w:hAnsi="宋体" w:eastAsia="宋体" w:cs="宋体"/>
                <w:i w:val="0"/>
                <w:color w:val="000000"/>
                <w:sz w:val="22"/>
                <w:szCs w:val="22"/>
                <w:u w:val="none"/>
              </w:rPr>
            </w:pPr>
          </w:p>
        </w:tc>
        <w:tc>
          <w:tcPr>
            <w:tcW w:w="2225" w:type="dxa"/>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3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著作名称</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出版日期（年月）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lang w:val="en-US" w:eastAsia="zh-CN"/>
              </w:rPr>
            </w:pPr>
            <w:r>
              <w:rPr>
                <w:rFonts w:hint="eastAsia" w:ascii="宋体" w:hAnsi="宋体" w:eastAsia="宋体" w:cs="宋体"/>
                <w:b/>
                <w:i w:val="0"/>
                <w:color w:val="000000"/>
                <w:sz w:val="24"/>
                <w:szCs w:val="24"/>
                <w:u w:val="none"/>
                <w:lang w:val="en-US" w:eastAsia="zh-CN"/>
              </w:rPr>
              <w:t>1</w:t>
            </w: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李四</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xxxxx</w:t>
            </w:r>
          </w:p>
        </w:tc>
        <w:tc>
          <w:tcPr>
            <w:tcW w:w="3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档案管理研究</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1.正式期刊里注明收稿日期的，按照注明时间填写；未注明的，按期刊出刊时间填写。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2.按照以下格式题写PDF数据的标题：PDF论文：“序号+作者+论文标题”，如“1张三 档案管理工作探析”；PDF书稿或清样：“序号+作者+著作名称”，如“1 李四 档案管理研究”。务必保证标题中的“序号”与表格中的“序号”一致。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28"/>
          <w:szCs w:val="28"/>
          <w:lang w:val="en-US" w:eastAsia="zh-CN"/>
        </w:rPr>
        <w:t>3.各单位请按照论文、著作类别分别填写《信息统计表》，并分别上报论文、著作的PDF数据。呈报部门负责统一汇总整理各单位信息和数据，分类填写编号、分类打包后报评委会办事机构。</w:t>
      </w: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jaVu Sans">
    <w:altName w:val="Segoe Print"/>
    <w:panose1 w:val="020B0603030804020204"/>
    <w:charset w:val="00"/>
    <w:family w:val="decorative"/>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1"/>
    <w:family w:val="auto"/>
    <w:pitch w:val="default"/>
    <w:sig w:usb0="00000000" w:usb1="00000000" w:usb2="0A246029" w:usb3="0400200C" w:csb0="600001FF" w:csb1="DFFF0000"/>
  </w:font>
  <w:font w:name="新宋体">
    <w:panose1 w:val="02010609030101010101"/>
    <w:charset w:val="86"/>
    <w:family w:val="auto"/>
    <w:pitch w:val="default"/>
    <w:sig w:usb0="00000003" w:usb1="288F0000" w:usb2="00000006" w:usb3="00000000" w:csb0="00040001" w:csb1="00000000"/>
  </w:font>
  <w:font w:name="文星标宋">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Microsoft YaHei UI">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DejaVu Sans">
    <w:altName w:val="Segoe Print"/>
    <w:panose1 w:val="020B0603030804020204"/>
    <w:charset w:val="00"/>
    <w:family w:val="modern"/>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DejaVu Sans">
    <w:altName w:val="Segoe Print"/>
    <w:panose1 w:val="020B0603030804020204"/>
    <w:charset w:val="00"/>
    <w:family w:val="swiss"/>
    <w:pitch w:val="default"/>
    <w:sig w:usb0="00000000" w:usb1="00000000"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423DD"/>
    <w:rsid w:val="000C09A2"/>
    <w:rsid w:val="00E8160A"/>
    <w:rsid w:val="01043138"/>
    <w:rsid w:val="012D42FD"/>
    <w:rsid w:val="029638CF"/>
    <w:rsid w:val="03130C9A"/>
    <w:rsid w:val="03926FEA"/>
    <w:rsid w:val="03D6425B"/>
    <w:rsid w:val="04174CC4"/>
    <w:rsid w:val="042033D6"/>
    <w:rsid w:val="048B7202"/>
    <w:rsid w:val="04A113A5"/>
    <w:rsid w:val="058B2628"/>
    <w:rsid w:val="05B6346C"/>
    <w:rsid w:val="062D43AF"/>
    <w:rsid w:val="0685283F"/>
    <w:rsid w:val="072858CC"/>
    <w:rsid w:val="074E358D"/>
    <w:rsid w:val="091B377D"/>
    <w:rsid w:val="0997694A"/>
    <w:rsid w:val="0A891756"/>
    <w:rsid w:val="0B9A2898"/>
    <w:rsid w:val="0BAB2B32"/>
    <w:rsid w:val="0D1036FE"/>
    <w:rsid w:val="0EF8579D"/>
    <w:rsid w:val="0F0415AF"/>
    <w:rsid w:val="10383F2B"/>
    <w:rsid w:val="10BF1885"/>
    <w:rsid w:val="126F15CC"/>
    <w:rsid w:val="12972790"/>
    <w:rsid w:val="12D0781D"/>
    <w:rsid w:val="12E60311"/>
    <w:rsid w:val="13F13CC6"/>
    <w:rsid w:val="142F15AD"/>
    <w:rsid w:val="149A2E5A"/>
    <w:rsid w:val="16DB6C0C"/>
    <w:rsid w:val="176B64FB"/>
    <w:rsid w:val="17A36655"/>
    <w:rsid w:val="18170B93"/>
    <w:rsid w:val="182A5635"/>
    <w:rsid w:val="1B045D62"/>
    <w:rsid w:val="1CCD534E"/>
    <w:rsid w:val="1D60233E"/>
    <w:rsid w:val="1D916391"/>
    <w:rsid w:val="1DE17414"/>
    <w:rsid w:val="20B96BBD"/>
    <w:rsid w:val="219E0135"/>
    <w:rsid w:val="21EA6F2F"/>
    <w:rsid w:val="221C0A03"/>
    <w:rsid w:val="2222290C"/>
    <w:rsid w:val="229067C3"/>
    <w:rsid w:val="22AD02F2"/>
    <w:rsid w:val="23133519"/>
    <w:rsid w:val="235B7191"/>
    <w:rsid w:val="236A19AA"/>
    <w:rsid w:val="236E4B2D"/>
    <w:rsid w:val="2598673B"/>
    <w:rsid w:val="25D173FF"/>
    <w:rsid w:val="25EE16C9"/>
    <w:rsid w:val="290057D3"/>
    <w:rsid w:val="2B1A38C4"/>
    <w:rsid w:val="2B5C5632"/>
    <w:rsid w:val="2C7B5A8A"/>
    <w:rsid w:val="2CE1542E"/>
    <w:rsid w:val="2CEE6CC2"/>
    <w:rsid w:val="2D665687"/>
    <w:rsid w:val="2D6F5F97"/>
    <w:rsid w:val="2DB23588"/>
    <w:rsid w:val="2E047B0F"/>
    <w:rsid w:val="2E8C546A"/>
    <w:rsid w:val="2EB453DE"/>
    <w:rsid w:val="2F4D332A"/>
    <w:rsid w:val="2F9B0EAA"/>
    <w:rsid w:val="30C3638E"/>
    <w:rsid w:val="30C950F0"/>
    <w:rsid w:val="313C05D6"/>
    <w:rsid w:val="317177AC"/>
    <w:rsid w:val="323E367C"/>
    <w:rsid w:val="32923106"/>
    <w:rsid w:val="34037AE5"/>
    <w:rsid w:val="34380EB8"/>
    <w:rsid w:val="34DC77C8"/>
    <w:rsid w:val="34E9325B"/>
    <w:rsid w:val="35497DFC"/>
    <w:rsid w:val="355E0625"/>
    <w:rsid w:val="359833FE"/>
    <w:rsid w:val="35B20725"/>
    <w:rsid w:val="36F36B33"/>
    <w:rsid w:val="37A137D4"/>
    <w:rsid w:val="37AA40E3"/>
    <w:rsid w:val="37D54F27"/>
    <w:rsid w:val="385C6105"/>
    <w:rsid w:val="38FF590E"/>
    <w:rsid w:val="3A316F85"/>
    <w:rsid w:val="3AD0140D"/>
    <w:rsid w:val="3C3730BE"/>
    <w:rsid w:val="3C9B197D"/>
    <w:rsid w:val="3CC2183C"/>
    <w:rsid w:val="3DB44648"/>
    <w:rsid w:val="3DC90D6A"/>
    <w:rsid w:val="3DCB426D"/>
    <w:rsid w:val="3E0C635B"/>
    <w:rsid w:val="3E5C73DF"/>
    <w:rsid w:val="3ECA4190"/>
    <w:rsid w:val="3F61340A"/>
    <w:rsid w:val="413E1696"/>
    <w:rsid w:val="41697F5C"/>
    <w:rsid w:val="41B94863"/>
    <w:rsid w:val="428B1338"/>
    <w:rsid w:val="430D3E90"/>
    <w:rsid w:val="43C5363E"/>
    <w:rsid w:val="44682801"/>
    <w:rsid w:val="448C7B84"/>
    <w:rsid w:val="448D7804"/>
    <w:rsid w:val="44ED6924"/>
    <w:rsid w:val="455901D1"/>
    <w:rsid w:val="45C9178A"/>
    <w:rsid w:val="4616768B"/>
    <w:rsid w:val="46B71412"/>
    <w:rsid w:val="46B84C96"/>
    <w:rsid w:val="47461F7B"/>
    <w:rsid w:val="474F068C"/>
    <w:rsid w:val="47EE148F"/>
    <w:rsid w:val="48B02C86"/>
    <w:rsid w:val="48EB3931"/>
    <w:rsid w:val="49582C60"/>
    <w:rsid w:val="49F9606C"/>
    <w:rsid w:val="4A337617"/>
    <w:rsid w:val="4AC7413B"/>
    <w:rsid w:val="4BA74AAE"/>
    <w:rsid w:val="4BB949C8"/>
    <w:rsid w:val="4CCD100D"/>
    <w:rsid w:val="4D12627F"/>
    <w:rsid w:val="4D6A6D6C"/>
    <w:rsid w:val="4E0A0A15"/>
    <w:rsid w:val="4EA9509B"/>
    <w:rsid w:val="4EF03291"/>
    <w:rsid w:val="508D6535"/>
    <w:rsid w:val="50C17C89"/>
    <w:rsid w:val="50CC731F"/>
    <w:rsid w:val="5139664E"/>
    <w:rsid w:val="51A87F87"/>
    <w:rsid w:val="526151B7"/>
    <w:rsid w:val="52EA6014"/>
    <w:rsid w:val="535556C4"/>
    <w:rsid w:val="53820B12"/>
    <w:rsid w:val="53D02E0F"/>
    <w:rsid w:val="545455E7"/>
    <w:rsid w:val="553A7E63"/>
    <w:rsid w:val="55F22BB9"/>
    <w:rsid w:val="56193C4E"/>
    <w:rsid w:val="563D098A"/>
    <w:rsid w:val="56CA1873"/>
    <w:rsid w:val="574868BE"/>
    <w:rsid w:val="578E4E34"/>
    <w:rsid w:val="57F57CDB"/>
    <w:rsid w:val="58C85AB5"/>
    <w:rsid w:val="59335165"/>
    <w:rsid w:val="598B6E78"/>
    <w:rsid w:val="599D2616"/>
    <w:rsid w:val="59D423DD"/>
    <w:rsid w:val="5C6E6BB0"/>
    <w:rsid w:val="5CC069BB"/>
    <w:rsid w:val="5D893E85"/>
    <w:rsid w:val="5D980C1C"/>
    <w:rsid w:val="5E014DC8"/>
    <w:rsid w:val="5F6D531F"/>
    <w:rsid w:val="615C6D49"/>
    <w:rsid w:val="61F734FF"/>
    <w:rsid w:val="624337C3"/>
    <w:rsid w:val="6245254A"/>
    <w:rsid w:val="62C4089A"/>
    <w:rsid w:val="63F56A0D"/>
    <w:rsid w:val="64355278"/>
    <w:rsid w:val="64374EF8"/>
    <w:rsid w:val="66100001"/>
    <w:rsid w:val="66192E8F"/>
    <w:rsid w:val="665F7D80"/>
    <w:rsid w:val="66E4385D"/>
    <w:rsid w:val="678533E6"/>
    <w:rsid w:val="67DB6373"/>
    <w:rsid w:val="6857373E"/>
    <w:rsid w:val="693C4CB6"/>
    <w:rsid w:val="6A5C730C"/>
    <w:rsid w:val="6AA50A05"/>
    <w:rsid w:val="6AD45CD0"/>
    <w:rsid w:val="6B51691F"/>
    <w:rsid w:val="6D614100"/>
    <w:rsid w:val="6E4843FE"/>
    <w:rsid w:val="6E946A7C"/>
    <w:rsid w:val="6EA2434B"/>
    <w:rsid w:val="6EC10845"/>
    <w:rsid w:val="6EC5724B"/>
    <w:rsid w:val="6FE93B2A"/>
    <w:rsid w:val="71163298"/>
    <w:rsid w:val="7124002F"/>
    <w:rsid w:val="71336FC4"/>
    <w:rsid w:val="71784236"/>
    <w:rsid w:val="71E240B7"/>
    <w:rsid w:val="72422A05"/>
    <w:rsid w:val="73391C98"/>
    <w:rsid w:val="73974230"/>
    <w:rsid w:val="73F82FD0"/>
    <w:rsid w:val="73FA42D5"/>
    <w:rsid w:val="74460B51"/>
    <w:rsid w:val="74BE5317"/>
    <w:rsid w:val="764A0321"/>
    <w:rsid w:val="76AE0046"/>
    <w:rsid w:val="770D005F"/>
    <w:rsid w:val="77740D08"/>
    <w:rsid w:val="78E1125F"/>
    <w:rsid w:val="78FB3122"/>
    <w:rsid w:val="793A2BF2"/>
    <w:rsid w:val="7AF45447"/>
    <w:rsid w:val="7C7D34AC"/>
    <w:rsid w:val="7CC2473D"/>
    <w:rsid w:val="7DFF4145"/>
    <w:rsid w:val="7E52614D"/>
    <w:rsid w:val="7E8C502E"/>
    <w:rsid w:val="7EC62889"/>
    <w:rsid w:val="7EFF3CE8"/>
    <w:rsid w:val="7F0E6500"/>
    <w:rsid w:val="7F9D7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character" w:styleId="5">
    <w:name w:val="Strong"/>
    <w:basedOn w:val="4"/>
    <w:qFormat/>
    <w:uiPriority w:val="0"/>
    <w:rPr>
      <w:rFonts w:ascii="Times New Roman" w:hAnsi="Times New Roman" w:eastAsia="宋体" w:cs="Times New Roman"/>
      <w:b/>
      <w:bCs/>
    </w:rPr>
  </w:style>
  <w:style w:type="character" w:styleId="6">
    <w:name w:val="Emphasis"/>
    <w:basedOn w:val="4"/>
    <w:qFormat/>
    <w:uiPriority w:val="0"/>
    <w:rPr>
      <w:i/>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2021-08-09T06:07:00Z</dcterms:created>
  <dc:creator>dell</dc:creator>
  <cp:lastModifiedBy>dell</cp:lastModifiedBy>
  <dcterms:modified xsi:type="dcterms:W3CDTF">2021-08-29T01:43:47Z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